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小松树</w:t>
      </w:r>
    </w:p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1、学会本课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个生字，认识双横线中的4个生字。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2、能正确、流利、有感情地朗读课文，练习复述课文。。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过程与方法：采用插图及形象生动的语言引导学生学习课文，并用形式多样的朗读贯穿于教学活动。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情感态度价值观：在理解课文的基础上，结合实际理解“只有长得高，长能看得远”的道理。感受小松树积极向上、不断进取生活态度。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教学重点：品读，感悟课文的思想情感。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教学难点：能把握住小松树积极向上的情感基调.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教学用具：磁带一盒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播放歌曲《小松树》，“小松树，快长大，快快长大”，今天让我们一起来学习作家韦苇写的这篇散文〈小松树〉，看看小松树怎样长成森林中最高的一棵大树。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二、检查生字，初步感知课文：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1、自由读课文，要求读准字音，难读准的字多读几遍。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2、与同桌一起朗读课文一遍，注意纠正字音错误。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3、学生自由读课文，画出疑难词语。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4、小组合作互助释疑。（可查词典、联系上下文、生活实际理解）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5、体交流反馈。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6、名朗读课文，标出自然段序号。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7、自由读课文，说说小松树是一棵怎样的松树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三、深入学习课文：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学习第一段（第一二自然段）：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1、在一座古老的森林里，悄悄地长出了一棵小小的松树。文章是怎样描写这棵小小的松树呢？ 出示句子“他是那么嫩，那么矮，就连龙骨草也长得比它高得多。”指导朗读，指名读，齐读。试着用“那么……那么……，就连……”说一句话。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2、理解“寻思”，指导朗读，读出好奇的语气。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3、齐读第二自然段，读出小松树想长高的愿望。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一、导回顾课文。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1、指名读课文，说说课文主要写什么？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2、一个月，两个月，他看哪，想啊，长啊，终于长高了许多。小松树看到了什么呢？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二、学习新课：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学习第二段（三</w:t>
      </w:r>
      <w:r>
        <w:rPr>
          <w:rFonts w:hint="eastAsia"/>
          <w:sz w:val="24"/>
          <w:szCs w:val="24"/>
          <w:lang w:eastAsia="zh-CN"/>
        </w:rPr>
        <w:t>至</w:t>
      </w:r>
      <w:r>
        <w:rPr>
          <w:rFonts w:hint="eastAsia"/>
          <w:sz w:val="24"/>
          <w:szCs w:val="24"/>
        </w:rPr>
        <w:t>六自然段）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1、默读，找出这段中的过渡句。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2、自由读第四自然段，小松树看到了些什么？请划出有关词句。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3、指名读出有关句子。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4、齐读五六自然段，用“虽然……但……”说一句话。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5、引导比较“长高！”与“长得更高更高！”在表达意思上的不同。说说自己的感受，再读一读第六自然段。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小组合作学习第三段（七</w:t>
      </w:r>
      <w:r>
        <w:rPr>
          <w:rFonts w:hint="eastAsia"/>
          <w:sz w:val="24"/>
          <w:szCs w:val="24"/>
          <w:lang w:eastAsia="zh-CN"/>
        </w:rPr>
        <w:t>至</w:t>
      </w:r>
      <w:r>
        <w:rPr>
          <w:rFonts w:hint="eastAsia"/>
          <w:sz w:val="24"/>
          <w:szCs w:val="24"/>
        </w:rPr>
        <w:t>十自然段）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学习方法：1、读课文，勾画重点词句。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2、组内比赛有感情朗读，互读互评。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3、思考讨论：第一自然段中的“看”与第七自然段的“望”能不能调换？说出你的理由。全班反馈。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学习第四段（第十一自然段）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1、读课文，小松树已经长成这座森林中最高的一棵大树了。想象一下，这时小松树望见了什么？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2、“只有长得更高，才能望得更远。”这句话在文章最后起了点明中心的作用，读了以后，你有什么感受和体会，请写下来。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三、总结。有感情地朗读全文。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</w:t>
      </w:r>
    </w:p>
    <w:p>
      <w:pPr>
        <w:numPr>
          <w:ilvl w:val="0"/>
          <w:numId w:val="2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小松树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（龙骨草）后面有什么呢？               长高了许多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树  ）后面又有些什么呢？           长得更快了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（森  林）后面还有什么呢？   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 不停地往上长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只有长得更高，才能望得更远。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05607">
    <w:nsid w:val="56999487"/>
    <w:multiLevelType w:val="singleLevel"/>
    <w:tmpl w:val="56999487"/>
    <w:lvl w:ilvl="0" w:tentative="1">
      <w:start w:val="2"/>
      <w:numFmt w:val="decimal"/>
      <w:suff w:val="nothing"/>
      <w:lvlText w:val="%1、"/>
      <w:lvlJc w:val="left"/>
    </w:lvl>
  </w:abstractNum>
  <w:abstractNum w:abstractNumId="1452905781">
    <w:nsid w:val="56999535"/>
    <w:multiLevelType w:val="singleLevel"/>
    <w:tmpl w:val="56999535"/>
    <w:lvl w:ilvl="0" w:tentative="1">
      <w:start w:val="2"/>
      <w:numFmt w:val="decimal"/>
      <w:suff w:val="nothing"/>
      <w:lvlText w:val="%1、"/>
      <w:lvlJc w:val="left"/>
    </w:lvl>
  </w:abstractNum>
  <w:num w:numId="1">
    <w:abstractNumId w:val="1452905607"/>
  </w:num>
  <w:num w:numId="2">
    <w:abstractNumId w:val="145290578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57658"/>
    <w:rsid w:val="0455765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2016-01-16T00:33:00Z</dcterms:created>
  <dc:creator>Administrator</dc:creator>
  <cp:lastModifiedBy>Administrator</cp:lastModifiedBy>
  <dcterms:modified xsi:type="dcterms:W3CDTF">2016-01-16T00:37:01Z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